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Kanalbauarbeiten - Deckensanierungen Stadtgebiet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Kanalbauarbeiten - Deckensanierungen Stadtgebiet Seelze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